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56" w:rsidRDefault="00B26D56" w:rsidP="00AB779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CONVOCATORIA</w:t>
      </w:r>
    </w:p>
    <w:p w:rsidR="00DB22B3" w:rsidRDefault="00AB779B" w:rsidP="00AB779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B7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CURSOS</w:t>
      </w:r>
      <w:r w:rsidR="00951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7E2D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POS</w:t>
      </w:r>
      <w:r w:rsidRPr="00615F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CONGRESO INTERNACIONAL DE EDUCACIÓN SUPERIOR</w:t>
      </w:r>
    </w:p>
    <w:p w:rsidR="00AB779B" w:rsidRDefault="00AB779B" w:rsidP="00AB779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615F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 "UNIVERSIDAD 2022"</w:t>
      </w:r>
    </w:p>
    <w:p w:rsidR="00DB22B3" w:rsidRPr="0023281D" w:rsidRDefault="00AB779B" w:rsidP="0023281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328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214749" cy="990600"/>
            <wp:effectExtent l="0" t="0" r="508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eso Uni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91" cy="99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9C" w:rsidRPr="0023281D" w:rsidRDefault="007D08CD" w:rsidP="00F37531">
      <w:pPr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23281D">
        <w:rPr>
          <w:rFonts w:ascii="Arial" w:hAnsi="Arial" w:cs="Arial"/>
          <w:color w:val="000000"/>
          <w:sz w:val="24"/>
          <w:szCs w:val="24"/>
        </w:rPr>
        <w:t xml:space="preserve">El Ministerio de Educación Superior convoca a profesionales universitarios a matricular en los </w:t>
      </w:r>
      <w:r w:rsidRPr="0023281D">
        <w:rPr>
          <w:rFonts w:ascii="Arial" w:hAnsi="Arial" w:cs="Arial"/>
          <w:b/>
          <w:bCs/>
          <w:color w:val="000000"/>
          <w:sz w:val="24"/>
          <w:szCs w:val="24"/>
        </w:rPr>
        <w:t>Cursos del Congreso Universidad 2022</w:t>
      </w:r>
      <w:r w:rsidR="00F1574B" w:rsidRPr="0023281D">
        <w:rPr>
          <w:rFonts w:ascii="Arial" w:hAnsi="Arial" w:cs="Arial"/>
          <w:sz w:val="24"/>
          <w:szCs w:val="24"/>
        </w:rPr>
        <w:t xml:space="preserve">, </w:t>
      </w:r>
      <w:r w:rsidR="00BC6A9C" w:rsidRPr="0023281D">
        <w:rPr>
          <w:rFonts w:ascii="Arial" w:hAnsi="Arial" w:cs="Arial"/>
          <w:sz w:val="24"/>
          <w:szCs w:val="24"/>
        </w:rPr>
        <w:t xml:space="preserve">en los cuales </w:t>
      </w:r>
      <w:r w:rsidR="00F1574B" w:rsidRPr="0023281D">
        <w:rPr>
          <w:rFonts w:ascii="Arial" w:hAnsi="Arial" w:cs="Arial"/>
          <w:sz w:val="24"/>
          <w:szCs w:val="24"/>
        </w:rPr>
        <w:t>se</w:t>
      </w:r>
      <w:r w:rsidRPr="0023281D">
        <w:rPr>
          <w:rFonts w:ascii="Arial" w:hAnsi="Arial" w:cs="Arial"/>
          <w:color w:val="000000"/>
          <w:sz w:val="24"/>
          <w:szCs w:val="24"/>
        </w:rPr>
        <w:t xml:space="preserve"> </w:t>
      </w:r>
      <w:r w:rsidR="00F1574B" w:rsidRPr="0023281D">
        <w:rPr>
          <w:rFonts w:ascii="Arial" w:hAnsi="Arial" w:cs="Arial"/>
          <w:color w:val="000000"/>
          <w:sz w:val="24"/>
          <w:szCs w:val="24"/>
        </w:rPr>
        <w:t xml:space="preserve">ofrecerá variedad de temas de interés, impartidos por prestigiosos </w:t>
      </w:r>
      <w:r w:rsidR="00360021" w:rsidRPr="0023281D">
        <w:rPr>
          <w:rFonts w:ascii="Arial" w:hAnsi="Arial" w:cs="Arial"/>
          <w:color w:val="000000"/>
          <w:sz w:val="24"/>
          <w:szCs w:val="24"/>
        </w:rPr>
        <w:t xml:space="preserve">profesores </w:t>
      </w:r>
      <w:r w:rsidR="00807A62" w:rsidRPr="0023281D">
        <w:rPr>
          <w:rFonts w:ascii="Arial" w:hAnsi="Arial" w:cs="Arial"/>
          <w:color w:val="000000"/>
          <w:sz w:val="24"/>
          <w:szCs w:val="24"/>
        </w:rPr>
        <w:t>de</w:t>
      </w:r>
      <w:r w:rsidR="00F1574B" w:rsidRPr="0023281D">
        <w:rPr>
          <w:rFonts w:ascii="Arial" w:hAnsi="Arial" w:cs="Arial"/>
          <w:color w:val="000000"/>
          <w:sz w:val="24"/>
          <w:szCs w:val="24"/>
        </w:rPr>
        <w:t xml:space="preserve"> diferentes instituciones cubanas</w:t>
      </w:r>
      <w:r w:rsidR="00BC6A9C" w:rsidRPr="0023281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08CD" w:rsidRPr="0023281D" w:rsidRDefault="00807A62" w:rsidP="00F37531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23281D">
        <w:rPr>
          <w:rFonts w:ascii="Arial" w:hAnsi="Arial" w:cs="Arial"/>
          <w:color w:val="000000"/>
          <w:sz w:val="24"/>
          <w:szCs w:val="24"/>
        </w:rPr>
        <w:t xml:space="preserve">Los cursos se desarrollarán </w:t>
      </w:r>
      <w:r w:rsidRPr="0023281D">
        <w:rPr>
          <w:rFonts w:ascii="Arial" w:hAnsi="Arial" w:cs="Arial"/>
          <w:bCs/>
          <w:color w:val="000000"/>
          <w:sz w:val="24"/>
          <w:szCs w:val="24"/>
        </w:rPr>
        <w:t xml:space="preserve">del </w:t>
      </w:r>
      <w:r w:rsidRPr="0023281D">
        <w:rPr>
          <w:rFonts w:ascii="Arial" w:hAnsi="Arial" w:cs="Arial"/>
          <w:bCs/>
          <w:sz w:val="24"/>
          <w:szCs w:val="24"/>
        </w:rPr>
        <w:t>28 de febrero</w:t>
      </w:r>
      <w:r w:rsidRPr="0023281D">
        <w:rPr>
          <w:rFonts w:ascii="Arial" w:hAnsi="Arial" w:cs="Arial"/>
          <w:bCs/>
          <w:color w:val="000000"/>
          <w:sz w:val="24"/>
          <w:szCs w:val="24"/>
        </w:rPr>
        <w:t xml:space="preserve"> al </w:t>
      </w:r>
      <w:r w:rsidRPr="0023281D">
        <w:rPr>
          <w:rFonts w:ascii="Arial" w:hAnsi="Arial" w:cs="Arial"/>
          <w:bCs/>
          <w:sz w:val="24"/>
          <w:szCs w:val="24"/>
        </w:rPr>
        <w:t>18 de marzo</w:t>
      </w:r>
      <w:r w:rsidRPr="0023281D">
        <w:rPr>
          <w:rFonts w:ascii="Arial" w:hAnsi="Arial" w:cs="Arial"/>
          <w:bCs/>
          <w:color w:val="000000"/>
          <w:sz w:val="24"/>
          <w:szCs w:val="24"/>
        </w:rPr>
        <w:t xml:space="preserve"> de 2022, </w:t>
      </w:r>
      <w:r w:rsidRPr="0023281D">
        <w:rPr>
          <w:rFonts w:ascii="Arial" w:hAnsi="Arial" w:cs="Arial"/>
          <w:color w:val="000000"/>
          <w:sz w:val="24"/>
          <w:szCs w:val="24"/>
        </w:rPr>
        <w:t xml:space="preserve">en la modalidad a distancia. Se otorgará un crédito académico, se </w:t>
      </w:r>
      <w:r w:rsidR="00360021" w:rsidRPr="0023281D">
        <w:rPr>
          <w:rFonts w:ascii="Arial" w:hAnsi="Arial" w:cs="Arial"/>
          <w:color w:val="000000"/>
          <w:sz w:val="24"/>
          <w:szCs w:val="24"/>
        </w:rPr>
        <w:t>incluye</w:t>
      </w:r>
      <w:r w:rsidRPr="0023281D">
        <w:rPr>
          <w:rFonts w:ascii="Arial" w:hAnsi="Arial" w:cs="Arial"/>
          <w:color w:val="000000"/>
          <w:sz w:val="24"/>
          <w:szCs w:val="24"/>
        </w:rPr>
        <w:t xml:space="preserve"> el certificado de participación </w:t>
      </w:r>
      <w:r w:rsidR="00360021" w:rsidRPr="0023281D">
        <w:rPr>
          <w:rFonts w:ascii="Arial" w:hAnsi="Arial" w:cs="Arial"/>
          <w:color w:val="000000"/>
          <w:sz w:val="24"/>
          <w:szCs w:val="24"/>
        </w:rPr>
        <w:t>y materiales</w:t>
      </w:r>
      <w:r w:rsidRPr="0023281D">
        <w:rPr>
          <w:rFonts w:ascii="Arial" w:hAnsi="Arial" w:cs="Arial"/>
          <w:color w:val="000000"/>
          <w:sz w:val="24"/>
          <w:szCs w:val="24"/>
        </w:rPr>
        <w:t>.</w:t>
      </w:r>
      <w:r w:rsidR="00E62C82">
        <w:rPr>
          <w:rFonts w:ascii="Arial" w:hAnsi="Arial" w:cs="Arial"/>
          <w:color w:val="000000"/>
          <w:sz w:val="24"/>
          <w:szCs w:val="24"/>
        </w:rPr>
        <w:t xml:space="preserve"> </w:t>
      </w:r>
      <w:r w:rsidR="00E62C82" w:rsidRPr="0023281D">
        <w:rPr>
          <w:rFonts w:ascii="Arial" w:hAnsi="Arial" w:cs="Arial"/>
          <w:color w:val="000000"/>
          <w:sz w:val="24"/>
          <w:szCs w:val="24"/>
        </w:rPr>
        <w:t xml:space="preserve">Para consultar los cursos puede acceder a: </w:t>
      </w:r>
      <w:r w:rsidR="00E62C82" w:rsidRPr="0023281D">
        <w:rPr>
          <w:rFonts w:ascii="Arial" w:hAnsi="Arial" w:cs="Arial"/>
          <w:color w:val="0070C0"/>
          <w:sz w:val="24"/>
          <w:szCs w:val="24"/>
          <w:u w:val="single"/>
        </w:rPr>
        <w:t>https://</w:t>
      </w:r>
      <w:hyperlink r:id="rId5" w:history="1">
        <w:r w:rsidR="00E62C82" w:rsidRPr="0023281D">
          <w:rPr>
            <w:rStyle w:val="Hipervnculo"/>
            <w:rFonts w:ascii="Arial" w:hAnsi="Arial" w:cs="Arial"/>
            <w:color w:val="0070C0"/>
            <w:sz w:val="24"/>
            <w:szCs w:val="24"/>
          </w:rPr>
          <w:t>www.congresouniversidad.cu</w:t>
        </w:r>
      </w:hyperlink>
    </w:p>
    <w:p w:rsidR="00360021" w:rsidRPr="0023281D" w:rsidRDefault="00360021" w:rsidP="00F37531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3281D">
        <w:rPr>
          <w:rFonts w:ascii="Arial" w:hAnsi="Arial" w:cs="Arial"/>
          <w:b/>
          <w:bCs/>
          <w:sz w:val="24"/>
          <w:szCs w:val="24"/>
          <w:u w:val="single"/>
        </w:rPr>
        <w:t>Matrícula</w:t>
      </w:r>
    </w:p>
    <w:p w:rsidR="00BC6A9C" w:rsidRPr="0023281D" w:rsidRDefault="00807A62" w:rsidP="00807A62">
      <w:pPr>
        <w:spacing w:before="100" w:beforeAutospacing="1" w:after="0"/>
        <w:jc w:val="both"/>
        <w:rPr>
          <w:rFonts w:ascii="Arial" w:hAnsi="Arial" w:cs="Arial"/>
          <w:strike/>
          <w:sz w:val="24"/>
          <w:szCs w:val="24"/>
        </w:rPr>
      </w:pPr>
      <w:r w:rsidRPr="0023281D">
        <w:rPr>
          <w:rFonts w:ascii="Arial" w:hAnsi="Arial" w:cs="Arial"/>
          <w:sz w:val="24"/>
          <w:szCs w:val="24"/>
        </w:rPr>
        <w:t>Se podrá solicitar la matrícula del 15 al</w:t>
      </w:r>
      <w:r w:rsidR="00B26D56" w:rsidRPr="0023281D">
        <w:rPr>
          <w:rFonts w:ascii="Arial" w:hAnsi="Arial" w:cs="Arial"/>
          <w:sz w:val="24"/>
          <w:szCs w:val="24"/>
        </w:rPr>
        <w:t xml:space="preserve"> 23 </w:t>
      </w:r>
      <w:r w:rsidR="00BC6A9C" w:rsidRPr="0023281D">
        <w:rPr>
          <w:rFonts w:ascii="Arial" w:hAnsi="Arial" w:cs="Arial"/>
          <w:sz w:val="24"/>
          <w:szCs w:val="24"/>
        </w:rPr>
        <w:t xml:space="preserve">de febrero </w:t>
      </w:r>
      <w:r w:rsidR="00360021" w:rsidRPr="0023281D">
        <w:rPr>
          <w:rFonts w:ascii="Arial" w:hAnsi="Arial" w:cs="Arial"/>
          <w:sz w:val="24"/>
          <w:szCs w:val="24"/>
        </w:rPr>
        <w:t>del 2022</w:t>
      </w:r>
      <w:r w:rsidRPr="0023281D">
        <w:rPr>
          <w:rFonts w:ascii="Arial" w:hAnsi="Arial" w:cs="Arial"/>
          <w:sz w:val="24"/>
          <w:szCs w:val="24"/>
        </w:rPr>
        <w:t>.</w:t>
      </w:r>
    </w:p>
    <w:p w:rsidR="00360021" w:rsidRPr="0023281D" w:rsidRDefault="00BC6A9C" w:rsidP="00807A62">
      <w:pPr>
        <w:jc w:val="both"/>
        <w:rPr>
          <w:rFonts w:ascii="Arial" w:hAnsi="Arial" w:cs="Arial"/>
          <w:bCs/>
          <w:strike/>
          <w:sz w:val="24"/>
          <w:szCs w:val="24"/>
        </w:rPr>
      </w:pPr>
      <w:r w:rsidRPr="0023281D">
        <w:rPr>
          <w:rFonts w:ascii="Arial" w:hAnsi="Arial" w:cs="Arial"/>
          <w:bCs/>
          <w:sz w:val="24"/>
          <w:szCs w:val="24"/>
        </w:rPr>
        <w:t xml:space="preserve">Los interesados deben enviar su solicitud a la Dirección de Posgrado </w:t>
      </w:r>
      <w:r w:rsidRPr="0023281D">
        <w:rPr>
          <w:rFonts w:ascii="Arial" w:hAnsi="Arial" w:cs="Arial"/>
          <w:sz w:val="24"/>
          <w:szCs w:val="24"/>
        </w:rPr>
        <w:t>(</w:t>
      </w:r>
      <w:hyperlink r:id="rId6" w:tgtFrame="_blank" w:history="1">
        <w:r w:rsidRPr="0023281D">
          <w:rPr>
            <w:rFonts w:ascii="Arial" w:hAnsi="Arial" w:cs="Arial"/>
            <w:bCs/>
            <w:sz w:val="24"/>
            <w:szCs w:val="24"/>
          </w:rPr>
          <w:t>dep@mes.gob.cu</w:t>
        </w:r>
      </w:hyperlink>
      <w:r w:rsidRPr="0023281D">
        <w:rPr>
          <w:rFonts w:ascii="Arial" w:hAnsi="Arial" w:cs="Arial"/>
          <w:bCs/>
          <w:sz w:val="24"/>
          <w:szCs w:val="24"/>
        </w:rPr>
        <w:t>)</w:t>
      </w:r>
      <w:r w:rsidRPr="0023281D">
        <w:rPr>
          <w:rFonts w:ascii="Arial" w:hAnsi="Arial" w:cs="Arial"/>
          <w:sz w:val="24"/>
          <w:szCs w:val="24"/>
        </w:rPr>
        <w:t xml:space="preserve">, en la cual deben incluir: </w:t>
      </w:r>
      <w:r w:rsidR="00B26D56" w:rsidRPr="0023281D">
        <w:rPr>
          <w:rFonts w:ascii="Arial" w:hAnsi="Arial" w:cs="Arial"/>
          <w:bCs/>
          <w:sz w:val="24"/>
          <w:szCs w:val="24"/>
        </w:rPr>
        <w:t>nombres y apellidos, institución a la que pertenece</w:t>
      </w:r>
      <w:r w:rsidRPr="0023281D">
        <w:rPr>
          <w:rFonts w:ascii="Arial" w:hAnsi="Arial" w:cs="Arial"/>
          <w:bCs/>
          <w:sz w:val="24"/>
          <w:szCs w:val="24"/>
        </w:rPr>
        <w:t>n</w:t>
      </w:r>
      <w:r w:rsidR="00B26D56" w:rsidRPr="0023281D">
        <w:rPr>
          <w:rFonts w:ascii="Arial" w:hAnsi="Arial" w:cs="Arial"/>
          <w:bCs/>
          <w:sz w:val="24"/>
          <w:szCs w:val="24"/>
        </w:rPr>
        <w:t>, dirección electrónica y nombre del curso que desean matricular.</w:t>
      </w:r>
      <w:r w:rsidRPr="0023281D">
        <w:rPr>
          <w:rFonts w:ascii="Arial" w:hAnsi="Arial" w:cs="Arial"/>
          <w:sz w:val="24"/>
          <w:szCs w:val="24"/>
        </w:rPr>
        <w:t xml:space="preserve"> Solo se puede solicitar un curso.</w:t>
      </w:r>
    </w:p>
    <w:p w:rsidR="00BE4CBC" w:rsidRPr="0034141A" w:rsidRDefault="00BE4CBC" w:rsidP="00BE4CBC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34141A">
        <w:rPr>
          <w:rFonts w:ascii="Arial" w:hAnsi="Arial" w:cs="Arial"/>
          <w:sz w:val="24"/>
          <w:szCs w:val="24"/>
        </w:rPr>
        <w:t xml:space="preserve">Para los </w:t>
      </w:r>
      <w:r w:rsidR="0034141A" w:rsidRPr="0034141A">
        <w:rPr>
          <w:rFonts w:ascii="Arial" w:hAnsi="Arial" w:cs="Arial"/>
          <w:sz w:val="24"/>
          <w:szCs w:val="24"/>
        </w:rPr>
        <w:t xml:space="preserve">solicitantes extranjeros </w:t>
      </w:r>
      <w:r w:rsidR="0034141A">
        <w:rPr>
          <w:rFonts w:ascii="Arial" w:hAnsi="Arial" w:cs="Arial"/>
          <w:sz w:val="24"/>
          <w:szCs w:val="24"/>
        </w:rPr>
        <w:t xml:space="preserve">realizar el pago deben acceder a </w:t>
      </w:r>
      <w:hyperlink r:id="rId7" w:history="1">
        <w:r w:rsidR="0034141A" w:rsidRPr="00E83712">
          <w:rPr>
            <w:rStyle w:val="Hipervnculo"/>
            <w:rFonts w:ascii="Arial" w:hAnsi="Arial" w:cs="Arial"/>
            <w:sz w:val="24"/>
            <w:szCs w:val="24"/>
          </w:rPr>
          <w:t>https://www.congresouniversidad.cu/</w:t>
        </w:r>
      </w:hyperlink>
      <w:r w:rsidR="0034141A">
        <w:rPr>
          <w:rFonts w:ascii="Arial" w:hAnsi="Arial" w:cs="Arial"/>
          <w:sz w:val="24"/>
          <w:szCs w:val="24"/>
        </w:rPr>
        <w:t xml:space="preserve">, </w:t>
      </w:r>
      <w:r w:rsidR="0034141A" w:rsidRPr="0034141A">
        <w:rPr>
          <w:rFonts w:ascii="Arial" w:hAnsi="Arial" w:cs="Arial"/>
          <w:sz w:val="24"/>
          <w:szCs w:val="24"/>
        </w:rPr>
        <w:t xml:space="preserve">existen </w:t>
      </w:r>
      <w:r w:rsidRPr="0034141A">
        <w:rPr>
          <w:rFonts w:ascii="Arial" w:hAnsi="Arial" w:cs="Arial"/>
          <w:sz w:val="24"/>
          <w:szCs w:val="24"/>
        </w:rPr>
        <w:t>varias vías para realizar el pago: en línea, transferencia bancaria regular o internet banking. Una vez realizado el mismo, recibe</w:t>
      </w:r>
      <w:r w:rsidR="0034141A" w:rsidRPr="0034141A">
        <w:rPr>
          <w:rFonts w:ascii="Arial" w:hAnsi="Arial" w:cs="Arial"/>
          <w:sz w:val="24"/>
          <w:szCs w:val="24"/>
        </w:rPr>
        <w:t>n</w:t>
      </w:r>
      <w:r w:rsidRPr="0034141A">
        <w:rPr>
          <w:rFonts w:ascii="Arial" w:hAnsi="Arial" w:cs="Arial"/>
          <w:sz w:val="24"/>
          <w:szCs w:val="24"/>
        </w:rPr>
        <w:t xml:space="preserve"> inmediatamente comprobante electrónico, si lo requiere se emiten facturas con los datos fiscales que soliciten para tramitar el posterior reembolso con su institución. </w:t>
      </w:r>
    </w:p>
    <w:p w:rsidR="00360021" w:rsidRPr="0023281D" w:rsidRDefault="00B26D56" w:rsidP="00F37531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328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Inscripción </w:t>
      </w:r>
    </w:p>
    <w:p w:rsidR="00B26D56" w:rsidRDefault="0023281D" w:rsidP="00F37531">
      <w:pPr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23281D">
        <w:rPr>
          <w:rFonts w:ascii="Arial" w:hAnsi="Arial" w:cs="Arial"/>
          <w:color w:val="000000"/>
          <w:sz w:val="24"/>
          <w:szCs w:val="24"/>
        </w:rPr>
        <w:t xml:space="preserve">La aceptación de la solicitud se </w:t>
      </w:r>
      <w:r w:rsidR="00B26D56" w:rsidRPr="0023281D">
        <w:rPr>
          <w:rFonts w:ascii="Arial" w:hAnsi="Arial" w:cs="Arial"/>
          <w:color w:val="000000"/>
          <w:sz w:val="24"/>
          <w:szCs w:val="24"/>
        </w:rPr>
        <w:t>informará por correo electrónico</w:t>
      </w:r>
      <w:r w:rsidRPr="0023281D">
        <w:rPr>
          <w:rFonts w:ascii="Arial" w:hAnsi="Arial" w:cs="Arial"/>
          <w:color w:val="000000"/>
          <w:sz w:val="24"/>
          <w:szCs w:val="24"/>
        </w:rPr>
        <w:t xml:space="preserve"> y se le darán orientaciones para el </w:t>
      </w:r>
      <w:r w:rsidR="00B26D56" w:rsidRPr="0023281D">
        <w:rPr>
          <w:rFonts w:ascii="Arial" w:hAnsi="Arial" w:cs="Arial"/>
          <w:color w:val="000000"/>
          <w:sz w:val="24"/>
          <w:szCs w:val="24"/>
        </w:rPr>
        <w:t>acceso al aula virtual.</w:t>
      </w:r>
    </w:p>
    <w:p w:rsidR="002A314F" w:rsidRPr="0023281D" w:rsidRDefault="002A314F" w:rsidP="00F37531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E24408" w:rsidRPr="0023281D" w:rsidRDefault="00B26D56">
      <w:pPr>
        <w:jc w:val="center"/>
        <w:rPr>
          <w:rFonts w:ascii="Arial" w:hAnsi="Arial" w:cs="Arial"/>
          <w:b/>
          <w:sz w:val="24"/>
          <w:szCs w:val="24"/>
        </w:rPr>
      </w:pPr>
      <w:r w:rsidRPr="0023281D">
        <w:rPr>
          <w:rFonts w:ascii="Arial" w:hAnsi="Arial" w:cs="Arial"/>
          <w:b/>
          <w:sz w:val="24"/>
          <w:szCs w:val="24"/>
        </w:rPr>
        <w:t>Le esperamos</w:t>
      </w:r>
      <w:proofErr w:type="gramStart"/>
      <w:r w:rsidRPr="0023281D">
        <w:rPr>
          <w:rFonts w:ascii="Arial" w:hAnsi="Arial" w:cs="Arial"/>
          <w:b/>
          <w:sz w:val="24"/>
          <w:szCs w:val="24"/>
        </w:rPr>
        <w:t>!!!!!!!</w:t>
      </w:r>
      <w:proofErr w:type="gramEnd"/>
      <w:r w:rsidRPr="0023281D">
        <w:rPr>
          <w:rFonts w:ascii="Arial" w:hAnsi="Arial" w:cs="Arial"/>
          <w:b/>
          <w:sz w:val="24"/>
          <w:szCs w:val="24"/>
        </w:rPr>
        <w:t xml:space="preserve"> </w:t>
      </w:r>
      <w:r w:rsidR="00F37531" w:rsidRPr="0023281D">
        <w:rPr>
          <w:rFonts w:ascii="Arial" w:hAnsi="Arial" w:cs="Arial"/>
          <w:b/>
          <w:sz w:val="24"/>
          <w:szCs w:val="24"/>
        </w:rPr>
        <w:t xml:space="preserve">   </w:t>
      </w:r>
      <w:r w:rsidR="00A23228" w:rsidRPr="0023281D">
        <w:rPr>
          <w:rFonts w:ascii="Arial" w:hAnsi="Arial" w:cs="Arial"/>
          <w:b/>
          <w:sz w:val="24"/>
          <w:szCs w:val="24"/>
        </w:rPr>
        <w:t xml:space="preserve">               </w:t>
      </w:r>
    </w:p>
    <w:sectPr w:rsidR="00E24408" w:rsidRPr="0023281D" w:rsidSect="00807A62">
      <w:pgSz w:w="11906" w:h="16838"/>
      <w:pgMar w:top="1417" w:right="137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9B"/>
    <w:rsid w:val="000C28C9"/>
    <w:rsid w:val="001929C1"/>
    <w:rsid w:val="0023281D"/>
    <w:rsid w:val="002A314F"/>
    <w:rsid w:val="002D4A29"/>
    <w:rsid w:val="002F08B3"/>
    <w:rsid w:val="002F63BF"/>
    <w:rsid w:val="0034141A"/>
    <w:rsid w:val="00360021"/>
    <w:rsid w:val="003B4A69"/>
    <w:rsid w:val="003E1A25"/>
    <w:rsid w:val="003F1DC6"/>
    <w:rsid w:val="006306E8"/>
    <w:rsid w:val="006D6E81"/>
    <w:rsid w:val="007527DD"/>
    <w:rsid w:val="007A09CC"/>
    <w:rsid w:val="007D08CD"/>
    <w:rsid w:val="007D4398"/>
    <w:rsid w:val="007E2D9D"/>
    <w:rsid w:val="00807A62"/>
    <w:rsid w:val="00821ADA"/>
    <w:rsid w:val="008D6DAA"/>
    <w:rsid w:val="00951B0D"/>
    <w:rsid w:val="0096006E"/>
    <w:rsid w:val="00970DD6"/>
    <w:rsid w:val="00A0671A"/>
    <w:rsid w:val="00A23228"/>
    <w:rsid w:val="00AB779B"/>
    <w:rsid w:val="00B26D56"/>
    <w:rsid w:val="00B55E0D"/>
    <w:rsid w:val="00BA185C"/>
    <w:rsid w:val="00BC6A9C"/>
    <w:rsid w:val="00BE1149"/>
    <w:rsid w:val="00BE4CBC"/>
    <w:rsid w:val="00C87442"/>
    <w:rsid w:val="00C97CF4"/>
    <w:rsid w:val="00D002E9"/>
    <w:rsid w:val="00D47790"/>
    <w:rsid w:val="00DB22B3"/>
    <w:rsid w:val="00DD03A3"/>
    <w:rsid w:val="00E24408"/>
    <w:rsid w:val="00E35F74"/>
    <w:rsid w:val="00E62C82"/>
    <w:rsid w:val="00E97201"/>
    <w:rsid w:val="00EC6FB2"/>
    <w:rsid w:val="00F1574B"/>
    <w:rsid w:val="00F37531"/>
    <w:rsid w:val="00FD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2302-2F41-4E57-B417-AFF874E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9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35F7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F63BF"/>
    <w:rPr>
      <w:color w:val="0000FF" w:themeColor="hyperlink"/>
      <w:u w:val="single"/>
    </w:rPr>
  </w:style>
  <w:style w:type="character" w:customStyle="1" w:styleId="object">
    <w:name w:val="object"/>
    <w:basedOn w:val="Fuentedeprrafopredeter"/>
    <w:rsid w:val="007D08C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002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C6A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A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A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A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A9C"/>
    <w:rPr>
      <w:b/>
      <w:bCs/>
      <w:sz w:val="20"/>
      <w:szCs w:val="20"/>
    </w:rPr>
  </w:style>
  <w:style w:type="paragraph" w:customStyle="1" w:styleId="gmail-m-6472481721242236981xxmsonormal">
    <w:name w:val="gmail-m_-6472481721242236981xxmsonormal"/>
    <w:basedOn w:val="Normal"/>
    <w:rsid w:val="00BE4C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gresouniversidad.c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@mes.gob.cu" TargetMode="External"/><Relationship Id="rId5" Type="http://schemas.openxmlformats.org/officeDocument/2006/relationships/hyperlink" Target="http://www.congresouniversidad.c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</dc:creator>
  <cp:lastModifiedBy>niurka</cp:lastModifiedBy>
  <cp:revision>2</cp:revision>
  <dcterms:created xsi:type="dcterms:W3CDTF">2022-02-16T01:49:00Z</dcterms:created>
  <dcterms:modified xsi:type="dcterms:W3CDTF">2022-02-16T01:49:00Z</dcterms:modified>
</cp:coreProperties>
</file>